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4A" w:rsidRDefault="00CA6604" w:rsidP="004C7C4A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August 17</w:t>
      </w:r>
      <w:r w:rsidRPr="00CA6604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C7C4A">
        <w:rPr>
          <w:rFonts w:ascii="Times New Roman" w:eastAsia="Times New Roman" w:hAnsi="Times New Roman" w:cs="Times New Roman"/>
          <w:b/>
          <w:bCs/>
          <w:color w:val="000000"/>
        </w:rPr>
        <w:t xml:space="preserve">2022 </w:t>
      </w:r>
    </w:p>
    <w:p w:rsidR="004C7C4A" w:rsidRPr="00672528" w:rsidRDefault="004C7C4A" w:rsidP="004C7C4A">
      <w:pPr>
        <w:jc w:val="center"/>
        <w:rPr>
          <w:rFonts w:ascii="Times New Roman" w:eastAsia="Times New Roman" w:hAnsi="Times New Roman" w:cs="Times New Roman"/>
        </w:rPr>
      </w:pPr>
    </w:p>
    <w:p w:rsidR="004C7C4A" w:rsidRPr="00845EC4" w:rsidRDefault="004C7C4A" w:rsidP="004C7C4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725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Attendees: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Karl Bertrand (Co-chair), </w:t>
      </w:r>
      <w:r w:rsidR="00CA66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LaRon Getter, Cheryl Accardi, Warren Kent, Vincent Madera, Sylvia Bolivar, Monica Hughes, Louis Pepe, Judy Mezey, Alba Guevara, Natalie Ventura, Annette Peters-Ruvolo, Yoav Spiegel, Elissa Guzzardi, Leslie Liberatore, Tashi Njoroge, La Tonia Rosado, </w:t>
      </w:r>
      <w:proofErr w:type="spellStart"/>
      <w:r w:rsidR="00CA66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JoMarie</w:t>
      </w:r>
      <w:proofErr w:type="spellEnd"/>
      <w:r w:rsidR="00CA66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Tarchoun, Miguel Velasquez, Helen Frankel, Kathy Pandekakes, Xiomara </w:t>
      </w:r>
      <w:proofErr w:type="spellStart"/>
      <w:r w:rsidR="00CA66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Zea</w:t>
      </w:r>
      <w:proofErr w:type="spellEnd"/>
      <w:r w:rsidR="00CA66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Joseph LoBello, Delilah Hanna, Kathy Valencia, Barbara Bento-Fleming, Willa Brody, Angela Bailey, </w:t>
      </w:r>
      <w:r w:rsidR="002D6B3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Ruthanne Becker, Allison McSpedon, Jenny Badree, Angela Hyman, Cassandra Rajcumar, </w:t>
      </w:r>
      <w:proofErr w:type="spellStart"/>
      <w:r w:rsidR="002D6B3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Elane</w:t>
      </w:r>
      <w:proofErr w:type="spellEnd"/>
      <w:r w:rsidR="002D6B3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Falcone, Jamila Espinal, Chima Monday, Jesse Johnson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773"/>
      </w:tblGrid>
      <w:tr w:rsidR="004C7C4A" w:rsidRPr="00672528" w:rsidTr="00862616">
        <w:trPr>
          <w:trHeight w:val="413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Topic #1: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4C7C4A" w:rsidRPr="00672528" w:rsidTr="0016374B">
        <w:trPr>
          <w:trHeight w:val="179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Announcements/Updates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CE3B02" w:rsidRDefault="004C7C4A" w:rsidP="004C7C4A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Karl Bertrand </w:t>
            </w:r>
            <w:r w:rsidR="002D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</w:t>
            </w: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called the meeting to order at 9:30 a.m. </w:t>
            </w:r>
          </w:p>
          <w:p w:rsidR="004C7C4A" w:rsidRPr="00903D40" w:rsidRDefault="002D6B35" w:rsidP="00862616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</w:t>
            </w:r>
            <w:r w:rsidR="004C7C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C7C4A"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called for</w:t>
            </w:r>
            <w:r w:rsidR="004C7C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</w:t>
            </w:r>
            <w:r w:rsidR="004C7C4A"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motion to accept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August 3</w:t>
            </w:r>
            <w:r w:rsidRPr="002D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44D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minutes</w:t>
            </w:r>
            <w:r w:rsidR="004C7C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1637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Annette Peters-Ruvolo</w:t>
            </w:r>
            <w:r w:rsidR="004C7C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637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DCMH</w:t>
            </w:r>
            <w:r w:rsidR="004C7C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C7C4A"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motioned to accept, </w:t>
            </w:r>
            <w:r w:rsidR="001637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Judy Mezey City of White Plains</w:t>
            </w:r>
            <w:r w:rsidR="004C7C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seconded</w:t>
            </w:r>
            <w:r w:rsidR="004C7C4A"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opposed.</w:t>
            </w:r>
            <w:r w:rsidR="004C7C4A" w:rsidRPr="002B5FEF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4C7C4A" w:rsidRPr="00D94A63" w:rsidRDefault="0016374B" w:rsidP="00044D4F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044D4F">
              <w:rPr>
                <w:rFonts w:ascii="Times New Roman" w:hAnsi="Times New Roman" w:cs="Times New Roman"/>
                <w:sz w:val="22"/>
                <w:szCs w:val="22"/>
              </w:rPr>
              <w:t>arl Bertrand Co-chair reminded voting board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embers only </w:t>
            </w:r>
            <w:r w:rsidR="00044D4F">
              <w:rPr>
                <w:rFonts w:ascii="Times New Roman" w:hAnsi="Times New Roman" w:cs="Times New Roman"/>
                <w:sz w:val="22"/>
                <w:szCs w:val="22"/>
              </w:rPr>
              <w:t xml:space="preserve">appointed members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listed </w:t>
            </w:r>
            <w:r w:rsidR="00044D4F">
              <w:rPr>
                <w:rFonts w:ascii="Times New Roman" w:hAnsi="Times New Roman" w:cs="Times New Roman"/>
                <w:sz w:val="22"/>
                <w:szCs w:val="22"/>
              </w:rPr>
              <w:t>your agency’s annual Board Member Re-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commitment</w:t>
            </w:r>
            <w:r w:rsidR="00044D4F">
              <w:rPr>
                <w:rFonts w:ascii="Times New Roman" w:hAnsi="Times New Roman" w:cs="Times New Roman"/>
                <w:sz w:val="22"/>
                <w:szCs w:val="22"/>
              </w:rPr>
              <w:t xml:space="preserve"> &amp; Alternate Notification form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4D4F">
              <w:rPr>
                <w:rFonts w:ascii="Times New Roman" w:hAnsi="Times New Roman" w:cs="Times New Roman"/>
                <w:sz w:val="22"/>
                <w:szCs w:val="22"/>
              </w:rPr>
              <w:t xml:space="preserve">can vote. </w:t>
            </w:r>
          </w:p>
        </w:tc>
      </w:tr>
      <w:tr w:rsidR="004C7C4A" w:rsidRPr="00672528" w:rsidTr="00862616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#2: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4C7C4A" w:rsidRPr="008233B4" w:rsidTr="00862616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092131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Vaccination Presentation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Default="00352EDC" w:rsidP="0016374B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Elissa</w:t>
            </w:r>
            <w:r w:rsidR="001637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Guzzardi, Dept. of Health provided information on vaccinations and immunizations. </w:t>
            </w:r>
          </w:p>
          <w:p w:rsidR="0016374B" w:rsidRPr="00B56081" w:rsidRDefault="0016374B" w:rsidP="005F5F52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05CF">
              <w:rPr>
                <w:rFonts w:ascii="Times New Roman" w:hAnsi="Times New Roman" w:cs="Times New Roman"/>
                <w:sz w:val="22"/>
                <w:szCs w:val="22"/>
              </w:rPr>
              <w:t xml:space="preserve">Material with </w:t>
            </w:r>
            <w:r w:rsidR="005F5F52">
              <w:rPr>
                <w:rFonts w:ascii="Times New Roman" w:hAnsi="Times New Roman" w:cs="Times New Roman"/>
                <w:sz w:val="22"/>
                <w:szCs w:val="22"/>
              </w:rPr>
              <w:t>resources</w:t>
            </w:r>
            <w:r w:rsidRPr="008E05CF">
              <w:rPr>
                <w:rFonts w:ascii="Times New Roman" w:hAnsi="Times New Roman" w:cs="Times New Roman"/>
                <w:sz w:val="22"/>
                <w:szCs w:val="22"/>
              </w:rPr>
              <w:t xml:space="preserve"> was provided to the board members via email.</w:t>
            </w:r>
          </w:p>
        </w:tc>
      </w:tr>
      <w:tr w:rsidR="004C7C4A" w:rsidRPr="00672528" w:rsidTr="00862616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#3: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4C7C4A" w:rsidRPr="00672528" w:rsidTr="00862616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992C3C" w:rsidRDefault="00092131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2022 CoC Recommendations for local ESG priorities Vote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Default="004C7C4A" w:rsidP="00DD068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Yoav Spiegel, DCMH </w:t>
            </w:r>
            <w:r w:rsidR="00DD06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reviewed the proposed </w:t>
            </w:r>
            <w:r w:rsidR="00DD0685" w:rsidRPr="00DD06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Westchester County</w:t>
            </w:r>
            <w:r w:rsidR="00DD06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Continuum of Care 2022 Priorities for Emergency Solutions Grant adopted by the Board of the Westchester County Continuum of Care on July 20</w:t>
            </w:r>
            <w:r w:rsidR="00DD0685" w:rsidRPr="00DD06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DD06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2022. </w:t>
            </w:r>
          </w:p>
          <w:p w:rsidR="00352EDC" w:rsidRDefault="00DF4103" w:rsidP="00DD0685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Yoav Spiegel, DCMH opened the floor for discussion and questions. Alba Guevara, City of Yonkers proposed </w:t>
            </w:r>
            <w:r w:rsidR="00352E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 amendment noting that most of the ESG-CV have been allocated the prior year. </w:t>
            </w:r>
          </w:p>
          <w:p w:rsidR="00DD0685" w:rsidRPr="00352EDC" w:rsidRDefault="00352EDC" w:rsidP="00352EDC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 called for motion to accept the 2022 Priorities for E</w:t>
            </w:r>
            <w:r w:rsidR="00044D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 with the proposed amendment.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Alba Guevara, City of Yonkers</w:t>
            </w:r>
            <w:r w:rsidR="004A79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motioned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accept,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Jamila Espinal, Westchester-Putnam Career 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opposed.</w:t>
            </w:r>
            <w:r w:rsidRPr="002B5FEF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4C7C4A" w:rsidRPr="00672528" w:rsidTr="004A7953">
        <w:trPr>
          <w:trHeight w:val="44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#4</w:t>
            </w: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4C7C4A" w:rsidRPr="00672528" w:rsidTr="004A7953">
        <w:trPr>
          <w:trHeight w:val="161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992C3C" w:rsidRDefault="00092131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RFI Update </w:t>
            </w:r>
            <w:r w:rsidR="004C7C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D4F" w:rsidRPr="004A7953" w:rsidRDefault="00044D4F" w:rsidP="004A795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3">
              <w:rPr>
                <w:rFonts w:ascii="Times New Roman" w:hAnsi="Times New Roman" w:cs="Times New Roman"/>
                <w:sz w:val="22"/>
                <w:szCs w:val="22"/>
              </w:rPr>
              <w:t xml:space="preserve">Yoav Spiegel, DCMH </w:t>
            </w:r>
            <w:r w:rsidR="004A7953">
              <w:rPr>
                <w:rFonts w:ascii="Times New Roman" w:hAnsi="Times New Roman" w:cs="Times New Roman"/>
                <w:sz w:val="22"/>
                <w:szCs w:val="22"/>
              </w:rPr>
              <w:t>reviewed the FY22</w:t>
            </w:r>
            <w:r w:rsidRPr="004A79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953">
              <w:rPr>
                <w:rFonts w:ascii="Times New Roman" w:hAnsi="Times New Roman" w:cs="Times New Roman"/>
                <w:sz w:val="22"/>
                <w:szCs w:val="22"/>
              </w:rPr>
              <w:t xml:space="preserve">CoC Bonus project </w:t>
            </w:r>
            <w:r w:rsidRPr="004A7953">
              <w:rPr>
                <w:rFonts w:ascii="Times New Roman" w:hAnsi="Times New Roman" w:cs="Times New Roman"/>
                <w:sz w:val="22"/>
                <w:szCs w:val="22"/>
              </w:rPr>
              <w:t xml:space="preserve">tally </w:t>
            </w:r>
            <w:r w:rsidR="004A7953">
              <w:rPr>
                <w:rFonts w:ascii="Times New Roman" w:hAnsi="Times New Roman" w:cs="Times New Roman"/>
                <w:sz w:val="22"/>
                <w:szCs w:val="22"/>
              </w:rPr>
              <w:t xml:space="preserve">vote. </w:t>
            </w:r>
          </w:p>
          <w:p w:rsidR="00044D4F" w:rsidRDefault="00044D4F" w:rsidP="00044D4F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Yoav Spiegel, DCMH reported according to the ranking guidelines Human Development Services of Westchester weighted score was higher than The Guidance Center of Westchester. HDSW scored 21.9 &amp; GCW scored 17.5</w:t>
            </w:r>
            <w:r w:rsidR="004A79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4D4F" w:rsidRPr="004A7953" w:rsidRDefault="00044D4F" w:rsidP="004A7953">
            <w:pPr>
              <w:ind w:lef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C4A" w:rsidRPr="00672528" w:rsidTr="00862616">
        <w:trPr>
          <w:trHeight w:val="368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#5</w:t>
            </w: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4C7C4A" w:rsidRPr="00252B79" w:rsidTr="00862616">
        <w:trPr>
          <w:trHeight w:val="6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092131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 xml:space="preserve">CoC Renewal Project priority list </w:t>
            </w:r>
            <w:r w:rsidR="004C7C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Default="0053154A" w:rsidP="004C7C4A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Yoav Spiegel, DCMH reviewed the </w:t>
            </w:r>
            <w:r w:rsidR="00EE00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FY2022 Project Ranking</w:t>
            </w:r>
          </w:p>
          <w:p w:rsidR="00EE00F1" w:rsidRPr="00252B79" w:rsidRDefault="00EE00F1" w:rsidP="004C7C4A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05CF"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  <w:tr w:rsidR="004C7C4A" w:rsidRPr="00672528" w:rsidTr="00862616">
        <w:trPr>
          <w:trHeight w:val="35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#6</w:t>
            </w: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7C4A" w:rsidRPr="008E05CF" w:rsidTr="00862616">
        <w:trPr>
          <w:trHeight w:val="6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092131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Racial Equity Analysis Report </w:t>
            </w:r>
            <w:r w:rsidR="004C7C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Default="004C7C4A" w:rsidP="004C7C4A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D2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Badree, PD</w:t>
            </w:r>
            <w:r w:rsidR="00EE00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&amp;D reviewed the </w:t>
            </w:r>
            <w:r w:rsidR="000153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drafted racial equity analysis report. </w:t>
            </w:r>
          </w:p>
          <w:p w:rsidR="004C7C4A" w:rsidRPr="004C7C4A" w:rsidRDefault="000153E8" w:rsidP="004C7C4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05CF"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  <w:tr w:rsidR="004C7C4A" w:rsidRPr="00672528" w:rsidTr="00862616">
        <w:trPr>
          <w:trHeight w:val="368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#7</w:t>
            </w: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4C7C4A" w:rsidP="00862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4C7C4A" w:rsidRPr="00252B79" w:rsidTr="00862616">
        <w:trPr>
          <w:trHeight w:val="6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672528" w:rsidRDefault="00092131" w:rsidP="008626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Rental Supplement Program </w:t>
            </w:r>
            <w:r w:rsidR="004C7C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4A" w:rsidRPr="00252B79" w:rsidRDefault="006D29C8" w:rsidP="004C7C4A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Allison McSpedon, PD</w:t>
            </w:r>
            <w:bookmarkStart w:id="0" w:name="_GoBack"/>
            <w:bookmarkEnd w:id="0"/>
            <w:r w:rsidR="000153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&amp;D reported that Community Housing Innovations is the selected Vendor for this project. </w:t>
            </w:r>
            <w:proofErr w:type="spellStart"/>
            <w:r w:rsidR="000153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CoC</w:t>
            </w:r>
            <w:proofErr w:type="spellEnd"/>
            <w:r w:rsidR="000153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Implementation meeting</w:t>
            </w:r>
            <w:r w:rsidR="005F5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0153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will occur in the future. </w:t>
            </w:r>
          </w:p>
        </w:tc>
      </w:tr>
    </w:tbl>
    <w:p w:rsidR="00041776" w:rsidRDefault="00041776"/>
    <w:p w:rsidR="004C7C4A" w:rsidRPr="00862031" w:rsidRDefault="004C7C4A" w:rsidP="004C7C4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>
        <w:rPr>
          <w:rFonts w:ascii="Times New Roman" w:hAnsi="Times New Roman" w:cs="Times New Roman"/>
          <w:sz w:val="22"/>
          <w:szCs w:val="22"/>
        </w:rPr>
        <w:t xml:space="preserve">11:00 am </w:t>
      </w:r>
    </w:p>
    <w:p w:rsidR="004C7C4A" w:rsidRPr="00862031" w:rsidRDefault="004C7C4A" w:rsidP="004C7C4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Respectfully submitted: </w:t>
      </w:r>
      <w:r>
        <w:rPr>
          <w:rFonts w:ascii="Times New Roman" w:hAnsi="Times New Roman" w:cs="Times New Roman"/>
          <w:sz w:val="22"/>
          <w:szCs w:val="22"/>
        </w:rPr>
        <w:t>La Tonia Rosado</w:t>
      </w:r>
      <w:r w:rsidRPr="00862031">
        <w:rPr>
          <w:rFonts w:ascii="Times New Roman" w:hAnsi="Times New Roman" w:cs="Times New Roman"/>
          <w:sz w:val="22"/>
          <w:szCs w:val="22"/>
        </w:rPr>
        <w:t xml:space="preserve">                        Date: </w:t>
      </w:r>
      <w:r w:rsidR="00092131">
        <w:rPr>
          <w:rFonts w:ascii="Times New Roman" w:hAnsi="Times New Roman" w:cs="Times New Roman"/>
          <w:sz w:val="22"/>
          <w:szCs w:val="22"/>
        </w:rPr>
        <w:t>8/17</w:t>
      </w:r>
      <w:r w:rsidR="00B11CD1">
        <w:rPr>
          <w:rFonts w:ascii="Times New Roman" w:hAnsi="Times New Roman" w:cs="Times New Roman"/>
          <w:sz w:val="22"/>
          <w:szCs w:val="22"/>
        </w:rPr>
        <w:t>/2022</w:t>
      </w:r>
    </w:p>
    <w:p w:rsidR="004C7C4A" w:rsidRPr="00862031" w:rsidRDefault="004C7C4A" w:rsidP="004C7C4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Next Meeting: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6D03">
        <w:rPr>
          <w:rFonts w:ascii="Times New Roman" w:hAnsi="Times New Roman" w:cs="Times New Roman"/>
          <w:sz w:val="22"/>
          <w:szCs w:val="22"/>
        </w:rPr>
        <w:t>September 14</w:t>
      </w:r>
      <w:r w:rsidR="00826D03" w:rsidRPr="00826D0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26D03">
        <w:rPr>
          <w:rFonts w:ascii="Times New Roman" w:hAnsi="Times New Roman" w:cs="Times New Roman"/>
          <w:sz w:val="22"/>
          <w:szCs w:val="22"/>
        </w:rPr>
        <w:t xml:space="preserve"> 2022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7C4A" w:rsidRDefault="004C7C4A" w:rsidP="004C7C4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Time: 9:30 a.m.</w:t>
      </w:r>
      <w:r>
        <w:rPr>
          <w:rFonts w:ascii="Times New Roman" w:hAnsi="Times New Roman" w:cs="Times New Roman"/>
          <w:sz w:val="22"/>
          <w:szCs w:val="22"/>
        </w:rPr>
        <w:t xml:space="preserve"> Location</w:t>
      </w:r>
      <w:r w:rsidRPr="00862031">
        <w:rPr>
          <w:rFonts w:ascii="Times New Roman" w:hAnsi="Times New Roman" w:cs="Times New Roman"/>
          <w:sz w:val="22"/>
          <w:szCs w:val="22"/>
        </w:rPr>
        <w:t>: Zoom Webinar</w:t>
      </w:r>
    </w:p>
    <w:p w:rsidR="004C7C4A" w:rsidRDefault="004C7C4A"/>
    <w:sectPr w:rsidR="004C7C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4A" w:rsidRDefault="004C7C4A" w:rsidP="004C7C4A">
      <w:r>
        <w:separator/>
      </w:r>
    </w:p>
  </w:endnote>
  <w:endnote w:type="continuationSeparator" w:id="0">
    <w:p w:rsidR="004C7C4A" w:rsidRDefault="004C7C4A" w:rsidP="004C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4A" w:rsidRDefault="004C7C4A" w:rsidP="004C7C4A">
      <w:r>
        <w:separator/>
      </w:r>
    </w:p>
  </w:footnote>
  <w:footnote w:type="continuationSeparator" w:id="0">
    <w:p w:rsidR="004C7C4A" w:rsidRDefault="004C7C4A" w:rsidP="004C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4A" w:rsidRPr="004C7C4A" w:rsidRDefault="004C7C4A" w:rsidP="004C7C4A">
    <w:pPr>
      <w:jc w:val="center"/>
      <w:rPr>
        <w:rFonts w:ascii="Times New Roman" w:eastAsia="Times New Roman" w:hAnsi="Times New Roman" w:cs="Times New Roman"/>
      </w:rPr>
    </w:pPr>
    <w:r w:rsidRPr="004C7C4A">
      <w:rPr>
        <w:rFonts w:ascii="Times New Roman" w:eastAsia="Times New Roman" w:hAnsi="Times New Roman" w:cs="Times New Roman"/>
        <w:b/>
        <w:bCs/>
        <w:color w:val="000000"/>
      </w:rPr>
      <w:t>Westchester County Continuum of Care Partnership to End Homelessness</w:t>
    </w:r>
  </w:p>
  <w:p w:rsidR="004C7C4A" w:rsidRPr="004C7C4A" w:rsidRDefault="004C7C4A" w:rsidP="004C7C4A">
    <w:pPr>
      <w:jc w:val="center"/>
      <w:rPr>
        <w:rFonts w:ascii="Times New Roman" w:eastAsia="Times New Roman" w:hAnsi="Times New Roman" w:cs="Times New Roman"/>
      </w:rPr>
    </w:pPr>
    <w:r w:rsidRPr="004C7C4A">
      <w:rPr>
        <w:rFonts w:ascii="Times New Roman" w:eastAsia="Times New Roman" w:hAnsi="Times New Roman" w:cs="Times New Roman"/>
        <w:b/>
        <w:bCs/>
        <w:color w:val="000000"/>
      </w:rPr>
      <w:t>Monthly Meeting Minutes</w:t>
    </w:r>
  </w:p>
  <w:p w:rsidR="004C7C4A" w:rsidRPr="004C7C4A" w:rsidRDefault="004C7C4A">
    <w:pPr>
      <w:pStyle w:val="Header"/>
      <w:rPr>
        <w:rFonts w:ascii="Times New Roman" w:hAnsi="Times New Roman" w:cs="Times New Roman"/>
      </w:rPr>
    </w:pPr>
  </w:p>
  <w:p w:rsidR="004C7C4A" w:rsidRDefault="004C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44A"/>
    <w:multiLevelType w:val="hybridMultilevel"/>
    <w:tmpl w:val="6A5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49B0"/>
    <w:multiLevelType w:val="multilevel"/>
    <w:tmpl w:val="561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5ACD"/>
    <w:multiLevelType w:val="hybridMultilevel"/>
    <w:tmpl w:val="88BABFB8"/>
    <w:lvl w:ilvl="0" w:tplc="22406D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A"/>
    <w:rsid w:val="000153E8"/>
    <w:rsid w:val="00041776"/>
    <w:rsid w:val="00044D4F"/>
    <w:rsid w:val="00092131"/>
    <w:rsid w:val="0016374B"/>
    <w:rsid w:val="002D6B35"/>
    <w:rsid w:val="00351BBE"/>
    <w:rsid w:val="00352EDC"/>
    <w:rsid w:val="003710DF"/>
    <w:rsid w:val="004A7953"/>
    <w:rsid w:val="004C7C4A"/>
    <w:rsid w:val="004E2DA9"/>
    <w:rsid w:val="0053154A"/>
    <w:rsid w:val="005F5F52"/>
    <w:rsid w:val="006D29C8"/>
    <w:rsid w:val="007F3E75"/>
    <w:rsid w:val="00826D03"/>
    <w:rsid w:val="008B20B6"/>
    <w:rsid w:val="00B11CD1"/>
    <w:rsid w:val="00B33027"/>
    <w:rsid w:val="00CA6604"/>
    <w:rsid w:val="00DD0685"/>
    <w:rsid w:val="00DF4103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ACC7"/>
  <w15:chartTrackingRefBased/>
  <w15:docId w15:val="{413289E8-F677-49C2-A1B5-FC9909C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4A"/>
  </w:style>
  <w:style w:type="paragraph" w:styleId="Footer">
    <w:name w:val="footer"/>
    <w:basedOn w:val="Normal"/>
    <w:link w:val="FooterChar"/>
    <w:uiPriority w:val="99"/>
    <w:unhideWhenUsed/>
    <w:rsid w:val="004C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4A"/>
  </w:style>
  <w:style w:type="paragraph" w:styleId="ListParagraph">
    <w:name w:val="List Paragraph"/>
    <w:basedOn w:val="Normal"/>
    <w:uiPriority w:val="34"/>
    <w:qFormat/>
    <w:rsid w:val="004C7C4A"/>
    <w:pPr>
      <w:ind w:left="720"/>
      <w:contextualSpacing/>
    </w:pPr>
  </w:style>
  <w:style w:type="character" w:customStyle="1" w:styleId="gmail-apple-converted-space">
    <w:name w:val="gmail-apple-converted-space"/>
    <w:basedOn w:val="DefaultParagraphFont"/>
    <w:rsid w:val="004C7C4A"/>
  </w:style>
  <w:style w:type="paragraph" w:styleId="NoSpacing">
    <w:name w:val="No Spacing"/>
    <w:uiPriority w:val="1"/>
    <w:qFormat/>
    <w:rsid w:val="004C7C4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Rosado, Latonia</dc:creator>
  <cp:keywords/>
  <dc:description/>
  <cp:lastModifiedBy>Rosado, Latonia</cp:lastModifiedBy>
  <cp:revision>8</cp:revision>
  <dcterms:created xsi:type="dcterms:W3CDTF">2022-08-19T16:09:00Z</dcterms:created>
  <dcterms:modified xsi:type="dcterms:W3CDTF">2022-09-06T17:56:00Z</dcterms:modified>
</cp:coreProperties>
</file>